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F62F" w14:textId="77777777" w:rsidR="004C3836" w:rsidRPr="004C3836" w:rsidRDefault="004C3836" w:rsidP="004C3836">
      <w:pPr>
        <w:rPr>
          <w:b/>
          <w:bCs/>
          <w:sz w:val="20"/>
          <w:szCs w:val="20"/>
        </w:rPr>
      </w:pPr>
      <w:r w:rsidRPr="004C3836">
        <w:rPr>
          <w:b/>
          <w:bCs/>
          <w:sz w:val="20"/>
          <w:szCs w:val="20"/>
        </w:rPr>
        <w:t>FOR IMMEDIATE RELEASE</w:t>
      </w:r>
    </w:p>
    <w:p w14:paraId="14D64D68" w14:textId="77777777" w:rsidR="004C3836" w:rsidRPr="004C3836" w:rsidRDefault="004C3836" w:rsidP="004C3836">
      <w:pPr>
        <w:rPr>
          <w:b/>
          <w:bCs/>
          <w:sz w:val="20"/>
          <w:szCs w:val="20"/>
        </w:rPr>
      </w:pPr>
      <w:r w:rsidRPr="004C3836">
        <w:rPr>
          <w:b/>
          <w:bCs/>
          <w:sz w:val="20"/>
          <w:szCs w:val="20"/>
        </w:rPr>
        <w:t>Peak Performance Physical Therapy Named Established Business of the Year by Meridian Area Business Association</w:t>
      </w:r>
    </w:p>
    <w:p w14:paraId="7C644AA5" w14:textId="224C025D" w:rsidR="004C3836" w:rsidRPr="004C3836" w:rsidRDefault="004C3836" w:rsidP="004C3836">
      <w:pPr>
        <w:rPr>
          <w:sz w:val="20"/>
          <w:szCs w:val="20"/>
        </w:rPr>
      </w:pPr>
      <w:r w:rsidRPr="004C3836">
        <w:rPr>
          <w:b/>
          <w:bCs/>
          <w:sz w:val="20"/>
          <w:szCs w:val="20"/>
        </w:rPr>
        <w:t>Meridian</w:t>
      </w:r>
      <w:r>
        <w:rPr>
          <w:b/>
          <w:bCs/>
          <w:sz w:val="20"/>
          <w:szCs w:val="20"/>
        </w:rPr>
        <w:t xml:space="preserve"> Township</w:t>
      </w:r>
      <w:r w:rsidRPr="004C3836">
        <w:rPr>
          <w:b/>
          <w:bCs/>
          <w:sz w:val="20"/>
          <w:szCs w:val="20"/>
        </w:rPr>
        <w:t xml:space="preserve">, </w:t>
      </w:r>
      <w:r>
        <w:rPr>
          <w:b/>
          <w:bCs/>
          <w:sz w:val="20"/>
          <w:szCs w:val="20"/>
        </w:rPr>
        <w:t>MI</w:t>
      </w:r>
      <w:r w:rsidRPr="004C3836">
        <w:rPr>
          <w:b/>
          <w:bCs/>
          <w:sz w:val="20"/>
          <w:szCs w:val="20"/>
        </w:rPr>
        <w:t xml:space="preserve"> – January 9, 2026</w:t>
      </w:r>
      <w:r w:rsidRPr="004C3836">
        <w:rPr>
          <w:sz w:val="20"/>
          <w:szCs w:val="20"/>
        </w:rPr>
        <w:t xml:space="preserve"> – Peak Performance Physical Therapy is proud to announce it has been named </w:t>
      </w:r>
      <w:r w:rsidRPr="004C3836">
        <w:rPr>
          <w:b/>
          <w:bCs/>
          <w:sz w:val="20"/>
          <w:szCs w:val="20"/>
        </w:rPr>
        <w:t>Established Business of the Year</w:t>
      </w:r>
      <w:r w:rsidRPr="004C3836">
        <w:rPr>
          <w:sz w:val="20"/>
          <w:szCs w:val="20"/>
        </w:rPr>
        <w:t xml:space="preserve"> by the </w:t>
      </w:r>
      <w:r w:rsidRPr="004C3836">
        <w:rPr>
          <w:b/>
          <w:bCs/>
          <w:sz w:val="20"/>
          <w:szCs w:val="20"/>
        </w:rPr>
        <w:t>Meridian Area Business Association (MABA)</w:t>
      </w:r>
      <w:r w:rsidRPr="004C3836">
        <w:rPr>
          <w:sz w:val="20"/>
          <w:szCs w:val="20"/>
        </w:rPr>
        <w:t xml:space="preserve">. The award was presented at the </w:t>
      </w:r>
      <w:r w:rsidRPr="004C3836">
        <w:rPr>
          <w:b/>
          <w:bCs/>
          <w:sz w:val="20"/>
          <w:szCs w:val="20"/>
        </w:rPr>
        <w:t>MABA Member Meeting on January 9, 2026</w:t>
      </w:r>
      <w:r w:rsidRPr="004C3836">
        <w:rPr>
          <w:sz w:val="20"/>
          <w:szCs w:val="20"/>
        </w:rPr>
        <w:t>, recognizing Peak Performance</w:t>
      </w:r>
      <w:r>
        <w:rPr>
          <w:sz w:val="20"/>
          <w:szCs w:val="20"/>
        </w:rPr>
        <w:t xml:space="preserve"> Physical Therapy</w:t>
      </w:r>
      <w:r w:rsidRPr="004C3836">
        <w:rPr>
          <w:sz w:val="20"/>
          <w:szCs w:val="20"/>
        </w:rPr>
        <w:t>’s sustained excellence, leadership, and meaningful impact on the Meridian business and healthcare communities.</w:t>
      </w:r>
    </w:p>
    <w:p w14:paraId="2E90A12A" w14:textId="77777777" w:rsidR="004C3836" w:rsidRPr="004C3836" w:rsidRDefault="004C3836" w:rsidP="004C3836">
      <w:pPr>
        <w:rPr>
          <w:sz w:val="20"/>
          <w:szCs w:val="20"/>
        </w:rPr>
      </w:pPr>
      <w:r w:rsidRPr="004C3836">
        <w:rPr>
          <w:sz w:val="20"/>
          <w:szCs w:val="20"/>
        </w:rPr>
        <w:t xml:space="preserve">The award was accepted on behalf of the organization by </w:t>
      </w:r>
      <w:r w:rsidRPr="004C3836">
        <w:rPr>
          <w:b/>
          <w:bCs/>
          <w:sz w:val="20"/>
          <w:szCs w:val="20"/>
        </w:rPr>
        <w:t>Jill Marlan, CEO and Founder of Peak Performance Physical Therapy</w:t>
      </w:r>
      <w:r w:rsidRPr="004C3836">
        <w:rPr>
          <w:sz w:val="20"/>
          <w:szCs w:val="20"/>
        </w:rPr>
        <w:t xml:space="preserve">, and </w:t>
      </w:r>
      <w:r w:rsidRPr="004C3836">
        <w:rPr>
          <w:b/>
          <w:bCs/>
          <w:sz w:val="20"/>
          <w:szCs w:val="20"/>
        </w:rPr>
        <w:t>Danielle McNeilly, Marketing and Business Development Director</w:t>
      </w:r>
      <w:r w:rsidRPr="004C3836">
        <w:rPr>
          <w:sz w:val="20"/>
          <w:szCs w:val="20"/>
        </w:rPr>
        <w:t>.</w:t>
      </w:r>
    </w:p>
    <w:p w14:paraId="7D83A098" w14:textId="501F79E4" w:rsidR="004C3836" w:rsidRPr="004C3836" w:rsidRDefault="004C3836" w:rsidP="004C3836">
      <w:pPr>
        <w:rPr>
          <w:sz w:val="20"/>
          <w:szCs w:val="20"/>
        </w:rPr>
      </w:pPr>
      <w:r w:rsidRPr="004C3836">
        <w:rPr>
          <w:sz w:val="20"/>
          <w:szCs w:val="20"/>
        </w:rPr>
        <w:t xml:space="preserve">“This award represents far more than business growth—it reflects the values we’ve stood by since day one,” said Marlan. “Peak Performance was founded with a clear purpose: </w:t>
      </w:r>
      <w:r>
        <w:rPr>
          <w:sz w:val="20"/>
          <w:szCs w:val="20"/>
        </w:rPr>
        <w:t>improve the human connection through health and wellness</w:t>
      </w:r>
      <w:r w:rsidRPr="004C3836">
        <w:rPr>
          <w:sz w:val="20"/>
          <w:szCs w:val="20"/>
        </w:rPr>
        <w:t>. Being recognized by the Meridian Area Business Association validates that purpose and the culture we’ve intentionally built.”</w:t>
      </w:r>
    </w:p>
    <w:p w14:paraId="3DB4ED57" w14:textId="0DD83D37" w:rsidR="004C3836" w:rsidRPr="004C3836" w:rsidRDefault="004C3836" w:rsidP="004C3836">
      <w:pPr>
        <w:rPr>
          <w:sz w:val="20"/>
          <w:szCs w:val="20"/>
        </w:rPr>
      </w:pPr>
      <w:r w:rsidRPr="004C3836">
        <w:rPr>
          <w:sz w:val="20"/>
          <w:szCs w:val="20"/>
        </w:rPr>
        <w:t>Marlan emphasized that Peak Performance</w:t>
      </w:r>
      <w:r>
        <w:rPr>
          <w:sz w:val="20"/>
          <w:szCs w:val="20"/>
        </w:rPr>
        <w:t xml:space="preserve"> Physical Therapy</w:t>
      </w:r>
      <w:r w:rsidRPr="004C3836">
        <w:rPr>
          <w:sz w:val="20"/>
          <w:szCs w:val="20"/>
        </w:rPr>
        <w:t>’s success is rooted in its team and its commitment to doing things differently.</w:t>
      </w:r>
    </w:p>
    <w:p w14:paraId="610201D6" w14:textId="77777777" w:rsidR="004C3836" w:rsidRPr="004C3836" w:rsidRDefault="004C3836" w:rsidP="004C3836">
      <w:pPr>
        <w:rPr>
          <w:sz w:val="20"/>
          <w:szCs w:val="20"/>
        </w:rPr>
      </w:pPr>
      <w:r w:rsidRPr="004C3836">
        <w:rPr>
          <w:sz w:val="20"/>
          <w:szCs w:val="20"/>
        </w:rPr>
        <w:t>“We believe exceptional outcomes come from investing in our clinicians, allowing them the time, autonomy, and support needed to truly care for patients,” she added. “This recognition belongs to every team member who shows up with integrity, compassion, and a dedication to excellence every single day.”</w:t>
      </w:r>
    </w:p>
    <w:p w14:paraId="250D69C7" w14:textId="77777777" w:rsidR="004C3836" w:rsidRPr="004C3836" w:rsidRDefault="004C3836" w:rsidP="004C3836">
      <w:pPr>
        <w:rPr>
          <w:sz w:val="20"/>
          <w:szCs w:val="20"/>
        </w:rPr>
      </w:pPr>
      <w:r w:rsidRPr="004C3836">
        <w:rPr>
          <w:sz w:val="20"/>
          <w:szCs w:val="20"/>
        </w:rPr>
        <w:t>Presented to organizations that demonstrate longevity, innovation, and community involvement, the Established Business of the Year award highlights Peak Performance Physical Therapy’s consistent growth, strong organizational culture, and commitment to advancing healthcare across the region.</w:t>
      </w:r>
    </w:p>
    <w:p w14:paraId="0E9FB483" w14:textId="77777777" w:rsidR="004C3836" w:rsidRPr="004C3836" w:rsidRDefault="004C3836" w:rsidP="004C3836">
      <w:pPr>
        <w:rPr>
          <w:sz w:val="20"/>
          <w:szCs w:val="20"/>
        </w:rPr>
      </w:pPr>
      <w:r w:rsidRPr="004C3836">
        <w:rPr>
          <w:sz w:val="20"/>
          <w:szCs w:val="20"/>
        </w:rPr>
        <w:t xml:space="preserve">“This milestone is also about community,” Marlan continued. “We are deeply grateful to the Meridian business community for their support, collaboration, and trust. As we continue to grow, our focus remains the </w:t>
      </w:r>
      <w:proofErr w:type="gramStart"/>
      <w:r w:rsidRPr="004C3836">
        <w:rPr>
          <w:sz w:val="20"/>
          <w:szCs w:val="20"/>
        </w:rPr>
        <w:t>same—serving</w:t>
      </w:r>
      <w:proofErr w:type="gramEnd"/>
      <w:r w:rsidRPr="004C3836">
        <w:rPr>
          <w:sz w:val="20"/>
          <w:szCs w:val="20"/>
        </w:rPr>
        <w:t xml:space="preserve"> well, leading with purpose, and helping people move better so they can live fuller, healthier lives.”</w:t>
      </w:r>
    </w:p>
    <w:p w14:paraId="1FDCC86E" w14:textId="77777777" w:rsidR="004C3836" w:rsidRPr="004C3836" w:rsidRDefault="004C3836" w:rsidP="004C3836">
      <w:pPr>
        <w:rPr>
          <w:sz w:val="20"/>
          <w:szCs w:val="20"/>
        </w:rPr>
      </w:pPr>
      <w:r w:rsidRPr="004C3836">
        <w:rPr>
          <w:sz w:val="20"/>
          <w:szCs w:val="20"/>
        </w:rPr>
        <w:t>Danielle McNeilly echoed those sentiments, highlighting the team behind the achievement.</w:t>
      </w:r>
    </w:p>
    <w:p w14:paraId="7401D855" w14:textId="5194EB44" w:rsidR="004C3836" w:rsidRPr="004C3836" w:rsidRDefault="004C3836" w:rsidP="004C3836">
      <w:pPr>
        <w:rPr>
          <w:sz w:val="20"/>
          <w:szCs w:val="20"/>
        </w:rPr>
      </w:pPr>
      <w:r w:rsidRPr="004C3836">
        <w:rPr>
          <w:sz w:val="20"/>
          <w:szCs w:val="20"/>
        </w:rPr>
        <w:t>“Peak Performance</w:t>
      </w:r>
      <w:r>
        <w:rPr>
          <w:sz w:val="20"/>
          <w:szCs w:val="20"/>
        </w:rPr>
        <w:t xml:space="preserve"> Physical Therapy</w:t>
      </w:r>
      <w:r w:rsidRPr="004C3836">
        <w:rPr>
          <w:sz w:val="20"/>
          <w:szCs w:val="20"/>
        </w:rPr>
        <w:t xml:space="preserve"> is special because of its people,” said McNeilly. “This award </w:t>
      </w:r>
      <w:proofErr w:type="gramStart"/>
      <w:r w:rsidRPr="004C3836">
        <w:rPr>
          <w:sz w:val="20"/>
          <w:szCs w:val="20"/>
        </w:rPr>
        <w:t>is a reflection of</w:t>
      </w:r>
      <w:proofErr w:type="gramEnd"/>
      <w:r w:rsidRPr="004C3836">
        <w:rPr>
          <w:sz w:val="20"/>
          <w:szCs w:val="20"/>
        </w:rPr>
        <w:t xml:space="preserve"> a leader who truly believes in her team and a team that believes in the mission. We’re honored to represent them and excited about what’s ahead.”</w:t>
      </w:r>
    </w:p>
    <w:p w14:paraId="05D533D0" w14:textId="77777777" w:rsidR="004C3836" w:rsidRPr="004C3836" w:rsidRDefault="004C3836" w:rsidP="004C3836">
      <w:pPr>
        <w:rPr>
          <w:sz w:val="20"/>
          <w:szCs w:val="20"/>
        </w:rPr>
      </w:pPr>
      <w:r w:rsidRPr="004C3836">
        <w:rPr>
          <w:sz w:val="20"/>
          <w:szCs w:val="20"/>
        </w:rPr>
        <w:t>Since its founding, Peak Performance Physical Therapy has earned a reputation for individualized care, clinical excellence, and a patient</w:t>
      </w:r>
      <w:r w:rsidRPr="004C3836">
        <w:rPr>
          <w:sz w:val="20"/>
          <w:szCs w:val="20"/>
        </w:rPr>
        <w:noBreakHyphen/>
        <w:t>first approach. The organization remains committed to innovation, professional development, and strong community partnerships that elevate the standard of physical therapy care.</w:t>
      </w:r>
    </w:p>
    <w:p w14:paraId="5F315AA6" w14:textId="77777777" w:rsidR="004C3836" w:rsidRPr="004C3836" w:rsidRDefault="004C3836" w:rsidP="004C3836">
      <w:pPr>
        <w:rPr>
          <w:sz w:val="20"/>
          <w:szCs w:val="20"/>
        </w:rPr>
      </w:pPr>
      <w:r w:rsidRPr="004C3836">
        <w:rPr>
          <w:sz w:val="20"/>
          <w:szCs w:val="20"/>
        </w:rPr>
        <w:t xml:space="preserve">For more information about Peak Performance Physical Therapy, visit </w:t>
      </w:r>
      <w:r w:rsidRPr="004C3836">
        <w:rPr>
          <w:b/>
          <w:bCs/>
          <w:sz w:val="20"/>
          <w:szCs w:val="20"/>
        </w:rPr>
        <w:t>www.peakperformanceompt.com</w:t>
      </w:r>
      <w:r w:rsidRPr="004C3836">
        <w:rPr>
          <w:sz w:val="20"/>
          <w:szCs w:val="20"/>
        </w:rPr>
        <w:t>.</w:t>
      </w:r>
    </w:p>
    <w:p w14:paraId="036F72F7" w14:textId="77777777" w:rsidR="004C3836" w:rsidRPr="004C3836" w:rsidRDefault="004C3836" w:rsidP="004C3836">
      <w:pPr>
        <w:rPr>
          <w:sz w:val="20"/>
          <w:szCs w:val="20"/>
        </w:rPr>
      </w:pPr>
      <w:r w:rsidRPr="004C3836">
        <w:rPr>
          <w:sz w:val="20"/>
          <w:szCs w:val="20"/>
        </w:rPr>
        <w:pict w14:anchorId="75238ECB">
          <v:rect id="_x0000_i1031" style="width:0;height:1.5pt" o:hralign="center" o:hrstd="t" o:hr="t" fillcolor="#a0a0a0" stroked="f"/>
        </w:pict>
      </w:r>
    </w:p>
    <w:p w14:paraId="659A2D58" w14:textId="77777777" w:rsidR="004C3836" w:rsidRPr="004C3836" w:rsidRDefault="004C3836" w:rsidP="004C3836">
      <w:pPr>
        <w:rPr>
          <w:b/>
          <w:bCs/>
          <w:sz w:val="20"/>
          <w:szCs w:val="20"/>
        </w:rPr>
      </w:pPr>
      <w:r w:rsidRPr="004C3836">
        <w:rPr>
          <w:b/>
          <w:bCs/>
          <w:sz w:val="20"/>
          <w:szCs w:val="20"/>
        </w:rPr>
        <w:lastRenderedPageBreak/>
        <w:t>About Peak Performance Physical Therapy</w:t>
      </w:r>
    </w:p>
    <w:p w14:paraId="66CA6AF9" w14:textId="77777777" w:rsidR="004C3836" w:rsidRPr="004C3836" w:rsidRDefault="004C3836" w:rsidP="004C3836">
      <w:pPr>
        <w:rPr>
          <w:sz w:val="20"/>
          <w:szCs w:val="20"/>
        </w:rPr>
      </w:pPr>
      <w:r w:rsidRPr="004C3836">
        <w:rPr>
          <w:sz w:val="20"/>
          <w:szCs w:val="20"/>
        </w:rPr>
        <w:t>Peak Performance Physical Therapy is a leading outpatient physical therapy practice dedicated to helping people move, live, and perform at their highest level. With an emphasis on evidence</w:t>
      </w:r>
      <w:r w:rsidRPr="004C3836">
        <w:rPr>
          <w:sz w:val="20"/>
          <w:szCs w:val="20"/>
        </w:rPr>
        <w:noBreakHyphen/>
        <w:t>based care, individualized treatment, and compassionate service, Peak Performance empowers patients to achieve lasting results through expert care and strong provider relationships.</w:t>
      </w:r>
    </w:p>
    <w:p w14:paraId="7E76C2C5" w14:textId="77777777" w:rsidR="004C3836" w:rsidRPr="004C3836" w:rsidRDefault="004C3836" w:rsidP="004C3836">
      <w:pPr>
        <w:rPr>
          <w:b/>
          <w:bCs/>
          <w:sz w:val="20"/>
          <w:szCs w:val="20"/>
        </w:rPr>
      </w:pPr>
      <w:r w:rsidRPr="004C3836">
        <w:rPr>
          <w:b/>
          <w:bCs/>
          <w:sz w:val="20"/>
          <w:szCs w:val="20"/>
        </w:rPr>
        <w:t>About the Meridian Area Business Association</w:t>
      </w:r>
    </w:p>
    <w:p w14:paraId="2D1B0A7C" w14:textId="77777777" w:rsidR="004C3836" w:rsidRPr="004C3836" w:rsidRDefault="004C3836" w:rsidP="004C3836">
      <w:pPr>
        <w:rPr>
          <w:sz w:val="20"/>
          <w:szCs w:val="20"/>
        </w:rPr>
      </w:pPr>
      <w:r w:rsidRPr="004C3836">
        <w:rPr>
          <w:sz w:val="20"/>
          <w:szCs w:val="20"/>
        </w:rPr>
        <w:t>The Meridian Area Business Association is dedicated to supporting local businesses through advocacy, education, and networking, fostering a strong and connected Meridian business community.</w:t>
      </w:r>
    </w:p>
    <w:p w14:paraId="4B78D93E" w14:textId="3123887F" w:rsidR="00302243" w:rsidRPr="00302243" w:rsidRDefault="00302243" w:rsidP="00302243">
      <w:pPr>
        <w:rPr>
          <w:sz w:val="20"/>
          <w:szCs w:val="20"/>
        </w:rPr>
      </w:pPr>
    </w:p>
    <w:sectPr w:rsidR="00302243" w:rsidRPr="00302243" w:rsidSect="00C544E1">
      <w:headerReference w:type="even" r:id="rId7"/>
      <w:headerReference w:type="default" r:id="rId8"/>
      <w:footerReference w:type="even" r:id="rId9"/>
      <w:footerReference w:type="default" r:id="rId10"/>
      <w:headerReference w:type="first" r:id="rId11"/>
      <w:footerReference w:type="first" r:id="rId12"/>
      <w:pgSz w:w="12240" w:h="15840"/>
      <w:pgMar w:top="2520" w:right="1440" w:bottom="2250" w:left="1440" w:header="720" w:footer="18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EA26" w14:textId="77777777" w:rsidR="00B46CF0" w:rsidRDefault="00B46CF0" w:rsidP="00B46CF0">
      <w:pPr>
        <w:spacing w:after="0" w:line="240" w:lineRule="auto"/>
      </w:pPr>
      <w:r>
        <w:separator/>
      </w:r>
    </w:p>
  </w:endnote>
  <w:endnote w:type="continuationSeparator" w:id="0">
    <w:p w14:paraId="289B2213" w14:textId="77777777" w:rsidR="00B46CF0" w:rsidRDefault="00B46CF0" w:rsidP="00B4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2080" w14:textId="77777777" w:rsidR="00231BAE" w:rsidRDefault="00231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85F1" w14:textId="706D7D57" w:rsidR="00231BAE" w:rsidRDefault="00231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A6A0" w14:textId="77777777" w:rsidR="00231BAE" w:rsidRDefault="00231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2E84" w14:textId="77777777" w:rsidR="00B46CF0" w:rsidRDefault="00B46CF0" w:rsidP="00B46CF0">
      <w:pPr>
        <w:spacing w:after="0" w:line="240" w:lineRule="auto"/>
      </w:pPr>
      <w:r>
        <w:separator/>
      </w:r>
    </w:p>
  </w:footnote>
  <w:footnote w:type="continuationSeparator" w:id="0">
    <w:p w14:paraId="33619C4C" w14:textId="77777777" w:rsidR="00B46CF0" w:rsidRDefault="00B46CF0" w:rsidP="00B46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47F9" w14:textId="77777777" w:rsidR="00231BAE" w:rsidRDefault="00231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C042" w14:textId="5610CD40" w:rsidR="006E72CB" w:rsidRDefault="00231BAE">
    <w:pPr>
      <w:pStyle w:val="Header"/>
      <w:rPr>
        <w:noProof/>
      </w:rPr>
    </w:pPr>
    <w:r>
      <w:rPr>
        <w:noProof/>
      </w:rPr>
      <w:drawing>
        <wp:anchor distT="0" distB="0" distL="114300" distR="114300" simplePos="0" relativeHeight="251657215" behindDoc="1" locked="0" layoutInCell="1" allowOverlap="1" wp14:anchorId="5DB8F19E" wp14:editId="7C0F8910">
          <wp:simplePos x="0" y="0"/>
          <wp:positionH relativeFrom="column">
            <wp:posOffset>-895350</wp:posOffset>
          </wp:positionH>
          <wp:positionV relativeFrom="paragraph">
            <wp:posOffset>-438150</wp:posOffset>
          </wp:positionV>
          <wp:extent cx="7748063" cy="10029358"/>
          <wp:effectExtent l="0" t="0" r="5715" b="0"/>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8063" cy="10029358"/>
                  </a:xfrm>
                  <a:prstGeom prst="rect">
                    <a:avLst/>
                  </a:prstGeom>
                </pic:spPr>
              </pic:pic>
            </a:graphicData>
          </a:graphic>
          <wp14:sizeRelH relativeFrom="page">
            <wp14:pctWidth>0</wp14:pctWidth>
          </wp14:sizeRelH>
          <wp14:sizeRelV relativeFrom="page">
            <wp14:pctHeight>0</wp14:pctHeight>
          </wp14:sizeRelV>
        </wp:anchor>
      </w:drawing>
    </w:r>
    <w:r w:rsidR="00C544E1">
      <w:rPr>
        <w:noProof/>
      </w:rPr>
      <w:drawing>
        <wp:anchor distT="0" distB="0" distL="114300" distR="114300" simplePos="0" relativeHeight="251658240" behindDoc="1" locked="0" layoutInCell="1" allowOverlap="1" wp14:anchorId="4774B946" wp14:editId="30BC79EB">
          <wp:simplePos x="0" y="0"/>
          <wp:positionH relativeFrom="column">
            <wp:posOffset>-895350</wp:posOffset>
          </wp:positionH>
          <wp:positionV relativeFrom="paragraph">
            <wp:posOffset>-438150</wp:posOffset>
          </wp:positionV>
          <wp:extent cx="7771764" cy="1562100"/>
          <wp:effectExtent l="0" t="0" r="127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rotWithShape="1">
                  <a:blip r:embed="rId2">
                    <a:extLst>
                      <a:ext uri="{28A0092B-C50C-407E-A947-70E740481C1C}">
                        <a14:useLocalDpi xmlns:a14="http://schemas.microsoft.com/office/drawing/2010/main" val="0"/>
                      </a:ext>
                    </a:extLst>
                  </a:blip>
                  <a:srcRect b="84472"/>
                  <a:stretch/>
                </pic:blipFill>
                <pic:spPr bwMode="auto">
                  <a:xfrm>
                    <a:off x="0" y="0"/>
                    <a:ext cx="7776581" cy="15630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35B713" w14:textId="14C4F9E1" w:rsidR="006E72CB" w:rsidRDefault="006E72CB">
    <w:pPr>
      <w:pStyle w:val="Header"/>
      <w:rPr>
        <w:noProof/>
      </w:rPr>
    </w:pPr>
  </w:p>
  <w:p w14:paraId="18C79843" w14:textId="52268E5E" w:rsidR="006E72CB" w:rsidRDefault="006E72CB">
    <w:pPr>
      <w:pStyle w:val="Header"/>
      <w:rPr>
        <w:noProof/>
      </w:rPr>
    </w:pPr>
  </w:p>
  <w:p w14:paraId="6310DF93" w14:textId="68698697" w:rsidR="006E72CB" w:rsidRDefault="006E72CB">
    <w:pPr>
      <w:pStyle w:val="Header"/>
      <w:rPr>
        <w:noProof/>
      </w:rPr>
    </w:pPr>
  </w:p>
  <w:p w14:paraId="434BE1B6" w14:textId="65B8E246" w:rsidR="006E72CB" w:rsidRDefault="006E72CB">
    <w:pPr>
      <w:pStyle w:val="Header"/>
      <w:rPr>
        <w:noProof/>
      </w:rPr>
    </w:pPr>
  </w:p>
  <w:p w14:paraId="27D03786" w14:textId="3958C987" w:rsidR="006E72CB" w:rsidRDefault="006E72CB">
    <w:pPr>
      <w:pStyle w:val="Header"/>
      <w:rPr>
        <w:noProof/>
      </w:rPr>
    </w:pPr>
  </w:p>
  <w:p w14:paraId="78A05964" w14:textId="52B71E43" w:rsidR="00B46CF0" w:rsidRDefault="00B46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86F6" w14:textId="77777777" w:rsidR="00231BAE" w:rsidRDefault="00231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758"/>
    <w:multiLevelType w:val="hybridMultilevel"/>
    <w:tmpl w:val="3E36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5849"/>
    <w:multiLevelType w:val="multilevel"/>
    <w:tmpl w:val="43160A2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34CCF"/>
    <w:multiLevelType w:val="hybridMultilevel"/>
    <w:tmpl w:val="EFD2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679E2"/>
    <w:multiLevelType w:val="hybridMultilevel"/>
    <w:tmpl w:val="4DAC4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8C"/>
    <w:multiLevelType w:val="hybridMultilevel"/>
    <w:tmpl w:val="3740D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73E8B"/>
    <w:multiLevelType w:val="hybridMultilevel"/>
    <w:tmpl w:val="29C6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309AF"/>
    <w:multiLevelType w:val="multilevel"/>
    <w:tmpl w:val="6E52CFC4"/>
    <w:lvl w:ilvl="0">
      <w:start w:val="1"/>
      <w:numFmt w:val="decimal"/>
      <w:lvlText w:val="%1."/>
      <w:lvlJc w:val="left"/>
      <w:pPr>
        <w:ind w:left="-360" w:firstLine="360"/>
      </w:pPr>
    </w:lvl>
    <w:lvl w:ilvl="1">
      <w:start w:val="1"/>
      <w:numFmt w:val="lowerLetter"/>
      <w:lvlText w:val="%2."/>
      <w:lvlJc w:val="left"/>
      <w:pPr>
        <w:ind w:left="360" w:firstLine="1080"/>
      </w:pPr>
    </w:lvl>
    <w:lvl w:ilvl="2">
      <w:start w:val="1"/>
      <w:numFmt w:val="lowerRoman"/>
      <w:lvlText w:val="%3."/>
      <w:lvlJc w:val="right"/>
      <w:pPr>
        <w:ind w:left="1080" w:firstLine="1980"/>
      </w:pPr>
    </w:lvl>
    <w:lvl w:ilvl="3">
      <w:start w:val="1"/>
      <w:numFmt w:val="decimal"/>
      <w:lvlText w:val="%4."/>
      <w:lvlJc w:val="left"/>
      <w:pPr>
        <w:ind w:left="1800" w:firstLine="2520"/>
      </w:pPr>
    </w:lvl>
    <w:lvl w:ilvl="4">
      <w:start w:val="1"/>
      <w:numFmt w:val="lowerLetter"/>
      <w:lvlText w:val="%5."/>
      <w:lvlJc w:val="left"/>
      <w:pPr>
        <w:ind w:left="2520" w:firstLine="3240"/>
      </w:pPr>
    </w:lvl>
    <w:lvl w:ilvl="5">
      <w:start w:val="1"/>
      <w:numFmt w:val="lowerRoman"/>
      <w:lvlText w:val="%6."/>
      <w:lvlJc w:val="right"/>
      <w:pPr>
        <w:ind w:left="3240" w:firstLine="4140"/>
      </w:pPr>
    </w:lvl>
    <w:lvl w:ilvl="6">
      <w:start w:val="1"/>
      <w:numFmt w:val="decimal"/>
      <w:lvlText w:val="%7."/>
      <w:lvlJc w:val="left"/>
      <w:pPr>
        <w:ind w:left="3960" w:firstLine="4680"/>
      </w:pPr>
    </w:lvl>
    <w:lvl w:ilvl="7">
      <w:start w:val="1"/>
      <w:numFmt w:val="lowerLetter"/>
      <w:lvlText w:val="%8."/>
      <w:lvlJc w:val="left"/>
      <w:pPr>
        <w:ind w:left="4680" w:firstLine="5400"/>
      </w:pPr>
    </w:lvl>
    <w:lvl w:ilvl="8">
      <w:start w:val="1"/>
      <w:numFmt w:val="lowerRoman"/>
      <w:lvlText w:val="%9."/>
      <w:lvlJc w:val="right"/>
      <w:pPr>
        <w:ind w:left="5400" w:firstLine="6300"/>
      </w:pPr>
    </w:lvl>
  </w:abstractNum>
  <w:abstractNum w:abstractNumId="7" w15:restartNumberingAfterBreak="0">
    <w:nsid w:val="1B955F9D"/>
    <w:multiLevelType w:val="hybridMultilevel"/>
    <w:tmpl w:val="BEB83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A5564"/>
    <w:multiLevelType w:val="hybridMultilevel"/>
    <w:tmpl w:val="36E2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5564B"/>
    <w:multiLevelType w:val="multilevel"/>
    <w:tmpl w:val="9778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B3061"/>
    <w:multiLevelType w:val="multilevel"/>
    <w:tmpl w:val="8A2ACDF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B8C5A61"/>
    <w:multiLevelType w:val="multilevel"/>
    <w:tmpl w:val="8A2AC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FD51A3"/>
    <w:multiLevelType w:val="multilevel"/>
    <w:tmpl w:val="8A2AC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15CDE"/>
    <w:multiLevelType w:val="multilevel"/>
    <w:tmpl w:val="D8524220"/>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14" w15:restartNumberingAfterBreak="0">
    <w:nsid w:val="30975A12"/>
    <w:multiLevelType w:val="multilevel"/>
    <w:tmpl w:val="557E3ABC"/>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15" w15:restartNumberingAfterBreak="0">
    <w:nsid w:val="344D1C4B"/>
    <w:multiLevelType w:val="hybridMultilevel"/>
    <w:tmpl w:val="8AFC8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D19AB"/>
    <w:multiLevelType w:val="hybridMultilevel"/>
    <w:tmpl w:val="C6924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81A5F"/>
    <w:multiLevelType w:val="multilevel"/>
    <w:tmpl w:val="5F7A68B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C345782"/>
    <w:multiLevelType w:val="multilevel"/>
    <w:tmpl w:val="8A2ACDFC"/>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7C7DA7"/>
    <w:multiLevelType w:val="multilevel"/>
    <w:tmpl w:val="8A2ACDF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5F0519EC"/>
    <w:multiLevelType w:val="multilevel"/>
    <w:tmpl w:val="6C6E2EA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6722591D"/>
    <w:multiLevelType w:val="hybridMultilevel"/>
    <w:tmpl w:val="A016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56C8B"/>
    <w:multiLevelType w:val="hybridMultilevel"/>
    <w:tmpl w:val="ACCA5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132C8"/>
    <w:multiLevelType w:val="hybridMultilevel"/>
    <w:tmpl w:val="3B58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952906">
    <w:abstractNumId w:val="15"/>
  </w:num>
  <w:num w:numId="2" w16cid:durableId="1051148019">
    <w:abstractNumId w:val="4"/>
  </w:num>
  <w:num w:numId="3" w16cid:durableId="1112432613">
    <w:abstractNumId w:val="16"/>
  </w:num>
  <w:num w:numId="4" w16cid:durableId="359551199">
    <w:abstractNumId w:val="2"/>
  </w:num>
  <w:num w:numId="5" w16cid:durableId="1201241788">
    <w:abstractNumId w:val="0"/>
  </w:num>
  <w:num w:numId="6" w16cid:durableId="1851486389">
    <w:abstractNumId w:val="5"/>
  </w:num>
  <w:num w:numId="7" w16cid:durableId="959532603">
    <w:abstractNumId w:val="3"/>
  </w:num>
  <w:num w:numId="8" w16cid:durableId="1089425144">
    <w:abstractNumId w:val="7"/>
  </w:num>
  <w:num w:numId="9" w16cid:durableId="1017004330">
    <w:abstractNumId w:val="22"/>
  </w:num>
  <w:num w:numId="10" w16cid:durableId="100759940">
    <w:abstractNumId w:val="1"/>
  </w:num>
  <w:num w:numId="11" w16cid:durableId="518852529">
    <w:abstractNumId w:val="13"/>
  </w:num>
  <w:num w:numId="12" w16cid:durableId="1324966510">
    <w:abstractNumId w:val="6"/>
  </w:num>
  <w:num w:numId="13" w16cid:durableId="541940944">
    <w:abstractNumId w:val="14"/>
  </w:num>
  <w:num w:numId="14" w16cid:durableId="1784615019">
    <w:abstractNumId w:val="20"/>
  </w:num>
  <w:num w:numId="15" w16cid:durableId="48843970">
    <w:abstractNumId w:val="17"/>
  </w:num>
  <w:num w:numId="16" w16cid:durableId="1244146133">
    <w:abstractNumId w:val="12"/>
  </w:num>
  <w:num w:numId="17" w16cid:durableId="1651448048">
    <w:abstractNumId w:val="18"/>
  </w:num>
  <w:num w:numId="18" w16cid:durableId="1369717415">
    <w:abstractNumId w:val="11"/>
  </w:num>
  <w:num w:numId="19" w16cid:durableId="860433868">
    <w:abstractNumId w:val="10"/>
  </w:num>
  <w:num w:numId="20" w16cid:durableId="390351824">
    <w:abstractNumId w:val="19"/>
  </w:num>
  <w:num w:numId="21" w16cid:durableId="1157266777">
    <w:abstractNumId w:val="9"/>
  </w:num>
  <w:num w:numId="22" w16cid:durableId="923732389">
    <w:abstractNumId w:val="21"/>
  </w:num>
  <w:num w:numId="23" w16cid:durableId="192424071">
    <w:abstractNumId w:val="23"/>
  </w:num>
  <w:num w:numId="24" w16cid:durableId="1432244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F0"/>
    <w:rsid w:val="00080482"/>
    <w:rsid w:val="000A0376"/>
    <w:rsid w:val="000B3403"/>
    <w:rsid w:val="001F0DB4"/>
    <w:rsid w:val="00231BAE"/>
    <w:rsid w:val="00302243"/>
    <w:rsid w:val="00315FC7"/>
    <w:rsid w:val="004707C9"/>
    <w:rsid w:val="004C3836"/>
    <w:rsid w:val="004F6661"/>
    <w:rsid w:val="005C3636"/>
    <w:rsid w:val="005E0902"/>
    <w:rsid w:val="00603A0F"/>
    <w:rsid w:val="00693CBB"/>
    <w:rsid w:val="006E72CB"/>
    <w:rsid w:val="007D59DD"/>
    <w:rsid w:val="008D03FB"/>
    <w:rsid w:val="009827C6"/>
    <w:rsid w:val="00AF2223"/>
    <w:rsid w:val="00B46CF0"/>
    <w:rsid w:val="00B7270D"/>
    <w:rsid w:val="00B95678"/>
    <w:rsid w:val="00C17605"/>
    <w:rsid w:val="00C544E1"/>
    <w:rsid w:val="00C87CF8"/>
    <w:rsid w:val="00D05FAB"/>
    <w:rsid w:val="00D413ED"/>
    <w:rsid w:val="00D421CF"/>
    <w:rsid w:val="00DB0745"/>
    <w:rsid w:val="00E47B60"/>
    <w:rsid w:val="00F93AF1"/>
    <w:rsid w:val="00FD3126"/>
    <w:rsid w:val="00FE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86413"/>
  <w15:chartTrackingRefBased/>
  <w15:docId w15:val="{905B7A0F-18C0-4B59-A82E-1F688CA3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3126"/>
    <w:rPr>
      <w:rFonts w:ascii="Calibri" w:eastAsia="Calibri" w:hAnsi="Calibri" w:cs="Calibri"/>
      <w:color w:val="000000"/>
    </w:rPr>
  </w:style>
  <w:style w:type="paragraph" w:styleId="Heading1">
    <w:name w:val="heading 1"/>
    <w:basedOn w:val="Normal"/>
    <w:next w:val="Normal"/>
    <w:link w:val="Heading1Char"/>
    <w:uiPriority w:val="9"/>
    <w:qFormat/>
    <w:rsid w:val="004C38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8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C38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unhideWhenUsed/>
    <w:qFormat/>
    <w:rsid w:val="00FD312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CF0"/>
  </w:style>
  <w:style w:type="paragraph" w:styleId="Footer">
    <w:name w:val="footer"/>
    <w:basedOn w:val="Normal"/>
    <w:link w:val="FooterChar"/>
    <w:uiPriority w:val="99"/>
    <w:unhideWhenUsed/>
    <w:rsid w:val="00B46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CF0"/>
  </w:style>
  <w:style w:type="paragraph" w:styleId="BalloonText">
    <w:name w:val="Balloon Text"/>
    <w:basedOn w:val="Normal"/>
    <w:link w:val="BalloonTextChar"/>
    <w:uiPriority w:val="99"/>
    <w:semiHidden/>
    <w:unhideWhenUsed/>
    <w:rsid w:val="00B46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CF0"/>
    <w:rPr>
      <w:rFonts w:ascii="Segoe UI" w:hAnsi="Segoe UI" w:cs="Segoe UI"/>
      <w:sz w:val="18"/>
      <w:szCs w:val="18"/>
    </w:rPr>
  </w:style>
  <w:style w:type="paragraph" w:styleId="ListParagraph">
    <w:name w:val="List Paragraph"/>
    <w:basedOn w:val="Normal"/>
    <w:uiPriority w:val="34"/>
    <w:qFormat/>
    <w:rsid w:val="00DB0745"/>
    <w:pPr>
      <w:ind w:left="720"/>
      <w:contextualSpacing/>
    </w:pPr>
  </w:style>
  <w:style w:type="character" w:customStyle="1" w:styleId="Heading7Char">
    <w:name w:val="Heading 7 Char"/>
    <w:basedOn w:val="DefaultParagraphFont"/>
    <w:link w:val="Heading7"/>
    <w:uiPriority w:val="9"/>
    <w:rsid w:val="00FD3126"/>
    <w:rPr>
      <w:rFonts w:asciiTheme="majorHAnsi" w:eastAsiaTheme="majorEastAsia" w:hAnsiTheme="majorHAnsi" w:cstheme="majorBidi"/>
      <w:i/>
      <w:iCs/>
      <w:color w:val="1F3763" w:themeColor="accent1" w:themeShade="7F"/>
    </w:rPr>
  </w:style>
  <w:style w:type="paragraph" w:customStyle="1" w:styleId="paragraph">
    <w:name w:val="paragraph"/>
    <w:basedOn w:val="Normal"/>
    <w:rsid w:val="00FD312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D3126"/>
  </w:style>
  <w:style w:type="character" w:customStyle="1" w:styleId="eop">
    <w:name w:val="eop"/>
    <w:basedOn w:val="DefaultParagraphFont"/>
    <w:rsid w:val="00FD3126"/>
  </w:style>
  <w:style w:type="character" w:customStyle="1" w:styleId="spellingerror">
    <w:name w:val="spellingerror"/>
    <w:basedOn w:val="DefaultParagraphFont"/>
    <w:rsid w:val="00FD3126"/>
  </w:style>
  <w:style w:type="character" w:styleId="Hyperlink">
    <w:name w:val="Hyperlink"/>
    <w:basedOn w:val="DefaultParagraphFont"/>
    <w:uiPriority w:val="99"/>
    <w:unhideWhenUsed/>
    <w:rsid w:val="00FD3126"/>
    <w:rPr>
      <w:color w:val="0563C1" w:themeColor="hyperlink"/>
      <w:u w:val="single"/>
    </w:rPr>
  </w:style>
  <w:style w:type="paragraph" w:styleId="NormalWeb">
    <w:name w:val="Normal (Web)"/>
    <w:basedOn w:val="Normal"/>
    <w:uiPriority w:val="99"/>
    <w:semiHidden/>
    <w:unhideWhenUsed/>
    <w:rsid w:val="00AF22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AF2223"/>
    <w:rPr>
      <w:b/>
      <w:bCs/>
    </w:rPr>
  </w:style>
  <w:style w:type="character" w:customStyle="1" w:styleId="Heading1Char">
    <w:name w:val="Heading 1 Char"/>
    <w:basedOn w:val="DefaultParagraphFont"/>
    <w:link w:val="Heading1"/>
    <w:uiPriority w:val="9"/>
    <w:rsid w:val="004C38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C38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C383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0281">
      <w:bodyDiv w:val="1"/>
      <w:marLeft w:val="0"/>
      <w:marRight w:val="0"/>
      <w:marTop w:val="0"/>
      <w:marBottom w:val="0"/>
      <w:divBdr>
        <w:top w:val="none" w:sz="0" w:space="0" w:color="auto"/>
        <w:left w:val="none" w:sz="0" w:space="0" w:color="auto"/>
        <w:bottom w:val="none" w:sz="0" w:space="0" w:color="auto"/>
        <w:right w:val="none" w:sz="0" w:space="0" w:color="auto"/>
      </w:divBdr>
    </w:div>
    <w:div w:id="10118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Robeson</dc:creator>
  <cp:keywords/>
  <dc:description/>
  <cp:lastModifiedBy>Danielle McNeilly</cp:lastModifiedBy>
  <cp:revision>2</cp:revision>
  <cp:lastPrinted>2021-05-04T11:48:00Z</cp:lastPrinted>
  <dcterms:created xsi:type="dcterms:W3CDTF">2026-01-21T15:57:00Z</dcterms:created>
  <dcterms:modified xsi:type="dcterms:W3CDTF">2026-01-21T15:57:00Z</dcterms:modified>
</cp:coreProperties>
</file>